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BA" w:rsidRDefault="004B14BA"/>
    <w:p w:rsidR="004B14BA" w:rsidRDefault="004B14BA"/>
    <w:p w:rsidR="004B14BA" w:rsidRDefault="004B14BA"/>
    <w:p w:rsidR="004B14BA" w:rsidRDefault="004B14BA"/>
    <w:p w:rsidR="004B14BA" w:rsidRDefault="004B14BA"/>
    <w:p w:rsidR="004B14BA" w:rsidRDefault="004B14BA"/>
    <w:p w:rsidR="004B14BA" w:rsidRDefault="004B14BA"/>
    <w:p w:rsidR="004B14BA" w:rsidRDefault="004B14BA"/>
    <w:p w:rsidR="004B14BA" w:rsidRDefault="004B14BA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0.75pt;height:221.25pt" fillcolor="#3cf" strokecolor="#009" strokeweight="1pt">
            <v:shadow on="t" color="#009" offset="7pt,-7pt"/>
            <v:textpath style="font-family:&quot;Impact&quot;;v-text-spacing:52429f;v-text-kern:t" trim="t" fitpath="t" xscale="f" string="Паспорт &#10;здоровья"/>
          </v:shape>
        </w:pict>
      </w:r>
    </w:p>
    <w:p w:rsidR="004B14BA" w:rsidRPr="008D1A09" w:rsidRDefault="004B14BA">
      <w:pPr>
        <w:rPr>
          <w:rFonts w:ascii="PG Isadora Cyr Pro" w:hAnsi="PG Isadora Cyr Pro"/>
          <w:sz w:val="40"/>
          <w:szCs w:val="40"/>
        </w:rPr>
      </w:pPr>
      <w:r>
        <w:rPr>
          <w:rFonts w:ascii="PG Isadora Cyr Pro" w:hAnsi="PG Isadora Cyr Pro"/>
          <w:sz w:val="40"/>
          <w:szCs w:val="40"/>
        </w:rPr>
        <w:t>(МК</w:t>
      </w:r>
      <w:r w:rsidRPr="008D1A09">
        <w:rPr>
          <w:rFonts w:ascii="PG Isadora Cyr Pro" w:hAnsi="PG Isadora Cyr Pro"/>
          <w:sz w:val="40"/>
          <w:szCs w:val="40"/>
        </w:rPr>
        <w:t>ДО</w:t>
      </w:r>
      <w:r>
        <w:rPr>
          <w:rFonts w:ascii="PG Isadora Cyr Pro" w:hAnsi="PG Isadora Cyr Pro"/>
          <w:sz w:val="40"/>
          <w:szCs w:val="40"/>
        </w:rPr>
        <w:t>У детский сад № 31 «Солнышко</w:t>
      </w:r>
      <w:r w:rsidRPr="008D1A09">
        <w:rPr>
          <w:rFonts w:ascii="PG Isadora Cyr Pro" w:hAnsi="PG Isadora Cyr Pro"/>
          <w:sz w:val="40"/>
          <w:szCs w:val="40"/>
        </w:rPr>
        <w:t>»</w:t>
      </w:r>
      <w:r>
        <w:rPr>
          <w:rFonts w:ascii="PG Isadora Cyr Pro" w:hAnsi="PG Isadora Cyr Pro"/>
          <w:sz w:val="40"/>
          <w:szCs w:val="40"/>
        </w:rPr>
        <w:t>)</w:t>
      </w:r>
    </w:p>
    <w:p w:rsidR="004B14BA" w:rsidRDefault="004B14BA"/>
    <w:p w:rsidR="004B14BA" w:rsidRDefault="004B14BA"/>
    <w:p w:rsidR="004B14BA" w:rsidRDefault="004B14BA"/>
    <w:p w:rsidR="004B14BA" w:rsidRDefault="004B14BA">
      <w:r>
        <w:t xml:space="preserve">                                                                                                  </w:t>
      </w:r>
      <w:r w:rsidRPr="008649C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style="width:164.25pt;height:121.5pt;visibility:visible">
            <v:imagedata r:id="rId6" o:title=""/>
          </v:shape>
        </w:pict>
      </w:r>
    </w:p>
    <w:p w:rsidR="004B14BA" w:rsidRDefault="004B14BA"/>
    <w:p w:rsidR="004B14BA" w:rsidRDefault="004B14BA" w:rsidP="00C463B8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>Содержание</w:t>
      </w:r>
    </w:p>
    <w:p w:rsidR="004B14BA" w:rsidRDefault="004B14BA" w:rsidP="00C463B8">
      <w:pPr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>1.</w:t>
      </w:r>
      <w:r w:rsidRPr="00E377F8">
        <w:rPr>
          <w:rFonts w:ascii="PG Isadora Cyr Pro" w:hAnsi="PG Isadora Cyr Pro"/>
          <w:b/>
          <w:sz w:val="40"/>
          <w:szCs w:val="40"/>
        </w:rPr>
        <w:t>Распределение воспитанников по группам здоровья</w:t>
      </w:r>
      <w:r w:rsidRPr="00EC0B3C">
        <w:rPr>
          <w:rFonts w:ascii="PG Isadora Cyr Pro" w:hAnsi="PG Isadora Cyr Pro"/>
          <w:b/>
          <w:sz w:val="40"/>
          <w:szCs w:val="40"/>
        </w:rPr>
        <w:t xml:space="preserve"> </w:t>
      </w:r>
    </w:p>
    <w:p w:rsidR="004B14BA" w:rsidRDefault="004B14BA" w:rsidP="00C463B8">
      <w:pPr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>2.</w:t>
      </w:r>
      <w:r w:rsidRPr="006B42ED">
        <w:rPr>
          <w:rFonts w:ascii="PG Isadora Cyr Pro" w:hAnsi="PG Isadora Cyr Pro"/>
          <w:b/>
          <w:sz w:val="40"/>
          <w:szCs w:val="40"/>
        </w:rPr>
        <w:t xml:space="preserve"> </w:t>
      </w:r>
      <w:r>
        <w:rPr>
          <w:rFonts w:ascii="PG Isadora Cyr Pro" w:hAnsi="PG Isadora Cyr Pro"/>
          <w:b/>
          <w:sz w:val="40"/>
          <w:szCs w:val="40"/>
        </w:rPr>
        <w:t xml:space="preserve">Показатели уровня </w:t>
      </w:r>
      <w:r w:rsidRPr="00E377F8">
        <w:rPr>
          <w:rFonts w:ascii="PG Isadora Cyr Pro" w:hAnsi="PG Isadora Cyr Pro"/>
          <w:b/>
          <w:sz w:val="40"/>
          <w:szCs w:val="40"/>
        </w:rPr>
        <w:t xml:space="preserve"> физического развития</w:t>
      </w:r>
    </w:p>
    <w:p w:rsidR="004B14BA" w:rsidRDefault="004B14BA" w:rsidP="00C463B8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>3.</w:t>
      </w:r>
      <w:r w:rsidRPr="00C86B54">
        <w:rPr>
          <w:rFonts w:ascii="PG Isadora Cyr Pro" w:hAnsi="PG Isadora Cyr Pro"/>
          <w:b/>
          <w:sz w:val="40"/>
          <w:szCs w:val="40"/>
        </w:rPr>
        <w:t>Структура хронических форм патологии у воспитанников</w:t>
      </w:r>
      <w:r w:rsidRPr="00EC0B3C">
        <w:rPr>
          <w:rFonts w:ascii="PG Isadora Cyr Pro" w:hAnsi="PG Isadora Cyr Pro"/>
          <w:b/>
          <w:sz w:val="40"/>
          <w:szCs w:val="40"/>
        </w:rPr>
        <w:t xml:space="preserve"> </w:t>
      </w:r>
    </w:p>
    <w:p w:rsidR="004B14BA" w:rsidRDefault="004B14BA" w:rsidP="00C463B8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>4. Структура общей заболеваемости</w:t>
      </w:r>
    </w:p>
    <w:p w:rsidR="004B14BA" w:rsidRPr="00EC0B3C" w:rsidRDefault="004B14BA" w:rsidP="00C463B8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 xml:space="preserve">5. </w:t>
      </w:r>
      <w:r w:rsidRPr="00EC0B3C">
        <w:rPr>
          <w:rFonts w:ascii="PG Isadora Cyr Pro" w:hAnsi="PG Isadora Cyr Pro"/>
          <w:b/>
          <w:sz w:val="40"/>
          <w:szCs w:val="40"/>
        </w:rPr>
        <w:t>Отклонения здоровья воспитанников</w:t>
      </w:r>
    </w:p>
    <w:p w:rsidR="004B14BA" w:rsidRPr="00EC0B3C" w:rsidRDefault="004B14BA" w:rsidP="00C463B8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  <w:r w:rsidRPr="00EC0B3C">
        <w:rPr>
          <w:rFonts w:ascii="PG Isadora Cyr Pro" w:hAnsi="PG Isadora Cyr Pro"/>
          <w:b/>
          <w:sz w:val="40"/>
          <w:szCs w:val="40"/>
        </w:rPr>
        <w:t>(% от общего количества детей)</w:t>
      </w:r>
    </w:p>
    <w:p w:rsidR="004B14BA" w:rsidRDefault="004B14BA" w:rsidP="00C463B8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463B8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463B8">
      <w:pPr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463B8">
      <w:pPr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463B8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463B8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Pr="00C86B54" w:rsidRDefault="004B14BA" w:rsidP="00C463B8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017BB3">
      <w:pPr>
        <w:tabs>
          <w:tab w:val="left" w:pos="3664"/>
        </w:tabs>
      </w:pPr>
    </w:p>
    <w:p w:rsidR="004B14BA" w:rsidRDefault="004B14BA" w:rsidP="00E377F8">
      <w:pPr>
        <w:jc w:val="center"/>
        <w:rPr>
          <w:rFonts w:ascii="PG Isadora Cyr Pro" w:hAnsi="PG Isadora Cyr Pro"/>
          <w:sz w:val="28"/>
          <w:szCs w:val="28"/>
        </w:rPr>
      </w:pPr>
      <w:r w:rsidRPr="00E377F8">
        <w:rPr>
          <w:rFonts w:ascii="PG Isadora Cyr Pro" w:hAnsi="PG Isadora Cyr Pro"/>
          <w:b/>
          <w:sz w:val="40"/>
          <w:szCs w:val="40"/>
        </w:rPr>
        <w:t>Распределение воспитанников по группам здоровья</w:t>
      </w:r>
      <w:r>
        <w:rPr>
          <w:rFonts w:ascii="PG Isadora Cyr Pro" w:hAnsi="PG Isadora Cyr Pro"/>
          <w:b/>
          <w:sz w:val="40"/>
          <w:szCs w:val="40"/>
        </w:rPr>
        <w:t xml:space="preserve"> </w:t>
      </w:r>
    </w:p>
    <w:p w:rsidR="004B14BA" w:rsidRPr="009A4FE0" w:rsidRDefault="004B14BA" w:rsidP="00E377F8">
      <w:pPr>
        <w:jc w:val="center"/>
        <w:rPr>
          <w:rFonts w:ascii="PG Isadora Cyr Pro" w:hAnsi="PG Isadora Cyr Pro"/>
          <w:b/>
          <w:sz w:val="40"/>
          <w:szCs w:val="40"/>
        </w:rPr>
      </w:pPr>
      <w:r w:rsidRPr="009A4FE0">
        <w:rPr>
          <w:rFonts w:ascii="PG Isadora Cyr Pro" w:hAnsi="PG Isadora Cyr Pro"/>
          <w:b/>
          <w:sz w:val="28"/>
          <w:szCs w:val="28"/>
        </w:rPr>
        <w:t>2014-2015  уч.г.</w:t>
      </w:r>
    </w:p>
    <w:p w:rsidR="004B14BA" w:rsidRDefault="004B14BA" w:rsidP="00E377F8">
      <w:pPr>
        <w:jc w:val="center"/>
        <w:rPr>
          <w:rFonts w:ascii="PG Isadora Cyr Pro" w:hAnsi="PG Isadora Cyr Pro"/>
          <w:b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5"/>
        <w:gridCol w:w="3016"/>
        <w:gridCol w:w="3012"/>
      </w:tblGrid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1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</w:tr>
    </w:tbl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p w:rsidR="004B14BA" w:rsidRPr="009A4FE0" w:rsidRDefault="004B14BA" w:rsidP="00E377F8">
      <w:pPr>
        <w:jc w:val="center"/>
        <w:rPr>
          <w:rFonts w:ascii="Times New Roman" w:hAnsi="Times New Roman"/>
          <w:b/>
          <w:sz w:val="28"/>
          <w:szCs w:val="28"/>
        </w:rPr>
      </w:pPr>
      <w:r w:rsidRPr="009A4FE0">
        <w:rPr>
          <w:rFonts w:ascii="Times New Roman" w:hAnsi="Times New Roman"/>
          <w:b/>
          <w:sz w:val="28"/>
          <w:szCs w:val="28"/>
        </w:rPr>
        <w:t>2013-2014  уч.г</w:t>
      </w:r>
    </w:p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5"/>
        <w:gridCol w:w="3016"/>
        <w:gridCol w:w="3012"/>
      </w:tblGrid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1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22%</w:t>
            </w: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61%</w:t>
            </w: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</w:tr>
    </w:tbl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p w:rsidR="004B14BA" w:rsidRPr="009A4FE0" w:rsidRDefault="004B14BA" w:rsidP="00E377F8">
      <w:pPr>
        <w:jc w:val="center"/>
        <w:rPr>
          <w:rFonts w:ascii="Times New Roman" w:hAnsi="Times New Roman"/>
          <w:b/>
          <w:sz w:val="28"/>
          <w:szCs w:val="28"/>
        </w:rPr>
      </w:pPr>
      <w:r w:rsidRPr="009A4FE0">
        <w:rPr>
          <w:rFonts w:ascii="Times New Roman" w:hAnsi="Times New Roman"/>
          <w:b/>
          <w:sz w:val="28"/>
          <w:szCs w:val="28"/>
        </w:rPr>
        <w:t>2012-2013  уч.г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5"/>
        <w:gridCol w:w="3016"/>
        <w:gridCol w:w="3012"/>
      </w:tblGrid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1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2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4BA" w:rsidRPr="00C00FC5" w:rsidTr="00C00FC5">
        <w:tc>
          <w:tcPr>
            <w:tcW w:w="297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  <w:tc>
          <w:tcPr>
            <w:tcW w:w="30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p w:rsidR="004B14BA" w:rsidRDefault="004B14BA" w:rsidP="00E377F8">
      <w:pPr>
        <w:jc w:val="center"/>
        <w:rPr>
          <w:rFonts w:ascii="Times New Roman" w:hAnsi="Times New Roman"/>
          <w:sz w:val="28"/>
          <w:szCs w:val="28"/>
        </w:rPr>
      </w:pPr>
    </w:p>
    <w:p w:rsidR="004B14BA" w:rsidRDefault="004B14BA" w:rsidP="009A4FE0">
      <w:pPr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 xml:space="preserve">Показатели уровня </w:t>
      </w:r>
      <w:r w:rsidRPr="00E377F8">
        <w:rPr>
          <w:rFonts w:ascii="PG Isadora Cyr Pro" w:hAnsi="PG Isadora Cyr Pro"/>
          <w:b/>
          <w:sz w:val="40"/>
          <w:szCs w:val="40"/>
        </w:rPr>
        <w:t xml:space="preserve"> физического развития</w:t>
      </w:r>
    </w:p>
    <w:p w:rsidR="004B14BA" w:rsidRPr="00742A70" w:rsidRDefault="004B14BA" w:rsidP="00F25457">
      <w:pPr>
        <w:jc w:val="center"/>
        <w:rPr>
          <w:rFonts w:ascii="PG Isadora Cyr Pro" w:hAnsi="PG Isadora Cyr Pro"/>
          <w:b/>
          <w:sz w:val="28"/>
          <w:szCs w:val="28"/>
        </w:rPr>
      </w:pPr>
      <w:r w:rsidRPr="00742A70">
        <w:rPr>
          <w:rFonts w:ascii="PG Isadora Cyr Pro" w:hAnsi="PG Isadora Cyr Pro"/>
          <w:b/>
          <w:sz w:val="28"/>
          <w:szCs w:val="28"/>
        </w:rPr>
        <w:t>2013-2014уч.г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4111"/>
        <w:gridCol w:w="2516"/>
      </w:tblGrid>
      <w:tr w:rsidR="004B14BA" w:rsidRPr="00C00FC5" w:rsidTr="00C00FC5">
        <w:tc>
          <w:tcPr>
            <w:tcW w:w="2835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4111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516" w:type="dxa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rPr>
          <w:trHeight w:val="293"/>
        </w:trPr>
        <w:tc>
          <w:tcPr>
            <w:tcW w:w="2835" w:type="dxa"/>
            <w:vMerge w:val="restart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Бег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сформированы –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74%</w:t>
            </w:r>
          </w:p>
        </w:tc>
      </w:tr>
      <w:tr w:rsidR="004B14BA" w:rsidRPr="00C00FC5" w:rsidTr="00C00FC5">
        <w:trPr>
          <w:trHeight w:val="602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недостаточно сформированы –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26%</w:t>
            </w:r>
          </w:p>
        </w:tc>
      </w:tr>
      <w:tr w:rsidR="004B14BA" w:rsidRPr="00C00FC5" w:rsidTr="00C00FC5">
        <w:trPr>
          <w:trHeight w:val="346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 сформированы -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-</w:t>
            </w:r>
          </w:p>
        </w:tc>
      </w:tr>
      <w:tr w:rsidR="004B14BA" w:rsidRPr="00C00FC5" w:rsidTr="00C00FC5">
        <w:trPr>
          <w:trHeight w:val="310"/>
        </w:trPr>
        <w:tc>
          <w:tcPr>
            <w:tcW w:w="2835" w:type="dxa"/>
            <w:vMerge w:val="restart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Челночный</w:t>
            </w:r>
          </w:p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 xml:space="preserve">бег </w:t>
            </w: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(дети 6-7 лет)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 xml:space="preserve">Навыки сформированы – 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68%</w:t>
            </w:r>
          </w:p>
        </w:tc>
      </w:tr>
      <w:tr w:rsidR="004B14BA" w:rsidRPr="00C00FC5" w:rsidTr="00C00FC5">
        <w:trPr>
          <w:trHeight w:val="620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недостаточно сформированы –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25%</w:t>
            </w:r>
          </w:p>
        </w:tc>
      </w:tr>
      <w:tr w:rsidR="004B14BA" w:rsidRPr="00C00FC5" w:rsidTr="00C00FC5">
        <w:trPr>
          <w:trHeight w:val="328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 сформированы -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7%</w:t>
            </w:r>
          </w:p>
        </w:tc>
      </w:tr>
      <w:tr w:rsidR="004B14BA" w:rsidRPr="00C00FC5" w:rsidTr="00C00FC5">
        <w:trPr>
          <w:trHeight w:val="274"/>
        </w:trPr>
        <w:tc>
          <w:tcPr>
            <w:tcW w:w="2835" w:type="dxa"/>
            <w:vMerge w:val="restart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Прыжки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 xml:space="preserve">Навыки сформированы – 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69%</w:t>
            </w:r>
          </w:p>
        </w:tc>
      </w:tr>
      <w:tr w:rsidR="004B14BA" w:rsidRPr="00C00FC5" w:rsidTr="00C00FC5">
        <w:trPr>
          <w:trHeight w:val="602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недостаточно сформированы –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26%</w:t>
            </w:r>
          </w:p>
        </w:tc>
      </w:tr>
      <w:tr w:rsidR="004B14BA" w:rsidRPr="00C00FC5" w:rsidTr="00C00FC5">
        <w:trPr>
          <w:trHeight w:val="365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 xml:space="preserve"> Навыки не сформированы -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5%</w:t>
            </w:r>
          </w:p>
        </w:tc>
      </w:tr>
      <w:tr w:rsidR="004B14BA" w:rsidRPr="00C00FC5" w:rsidTr="00C00FC5">
        <w:trPr>
          <w:trHeight w:val="328"/>
        </w:trPr>
        <w:tc>
          <w:tcPr>
            <w:tcW w:w="2835" w:type="dxa"/>
            <w:vMerge w:val="restart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Метание</w:t>
            </w:r>
          </w:p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правой рукой</w:t>
            </w:r>
          </w:p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сформированы –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86%</w:t>
            </w:r>
          </w:p>
        </w:tc>
      </w:tr>
      <w:tr w:rsidR="004B14BA" w:rsidRPr="00C00FC5" w:rsidTr="00C00FC5">
        <w:trPr>
          <w:trHeight w:val="602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 xml:space="preserve"> Навыки недостаточно сформированы – 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14%</w:t>
            </w:r>
          </w:p>
        </w:tc>
      </w:tr>
      <w:tr w:rsidR="004B14BA" w:rsidRPr="00C00FC5" w:rsidTr="00C00FC5">
        <w:trPr>
          <w:trHeight w:val="419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 сформированы -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-</w:t>
            </w:r>
          </w:p>
        </w:tc>
      </w:tr>
      <w:tr w:rsidR="004B14BA" w:rsidRPr="00C00FC5" w:rsidTr="00C00FC5">
        <w:trPr>
          <w:trHeight w:val="341"/>
        </w:trPr>
        <w:tc>
          <w:tcPr>
            <w:tcW w:w="2835" w:type="dxa"/>
            <w:vMerge w:val="restart"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Метание</w:t>
            </w:r>
          </w:p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40"/>
                <w:szCs w:val="40"/>
              </w:rPr>
              <w:t>левой рукой</w:t>
            </w:r>
          </w:p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сформированы –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82%</w:t>
            </w:r>
          </w:p>
        </w:tc>
      </w:tr>
      <w:tr w:rsidR="004B14BA" w:rsidRPr="00C00FC5" w:rsidTr="00C00FC5">
        <w:trPr>
          <w:trHeight w:val="620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недостаточно сформированы –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18%</w:t>
            </w:r>
          </w:p>
        </w:tc>
      </w:tr>
      <w:tr w:rsidR="004B14BA" w:rsidRPr="00C00FC5" w:rsidTr="00C00FC5">
        <w:trPr>
          <w:trHeight w:val="383"/>
        </w:trPr>
        <w:tc>
          <w:tcPr>
            <w:tcW w:w="2835" w:type="dxa"/>
            <w:vMerge/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Навыки не сформированы -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4B14BA" w:rsidRPr="00C00FC5" w:rsidRDefault="004B14BA" w:rsidP="00C00FC5">
            <w:pPr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-</w:t>
            </w:r>
          </w:p>
        </w:tc>
      </w:tr>
    </w:tbl>
    <w:p w:rsidR="004B14BA" w:rsidRDefault="004B14BA" w:rsidP="00C463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4BA" w:rsidRDefault="004B14BA" w:rsidP="00C463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4BA" w:rsidRDefault="004B14BA" w:rsidP="00C463B8">
      <w:pPr>
        <w:spacing w:after="0"/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Pr="00C86B54" w:rsidRDefault="004B14BA" w:rsidP="00C86B54">
      <w:pPr>
        <w:rPr>
          <w:rFonts w:ascii="PG Isadora Cyr Pro" w:hAnsi="PG Isadora Cyr Pro"/>
          <w:sz w:val="40"/>
          <w:szCs w:val="40"/>
        </w:rPr>
      </w:pPr>
    </w:p>
    <w:p w:rsidR="004B14BA" w:rsidRPr="00C86B54" w:rsidRDefault="004B14BA" w:rsidP="00C86B54">
      <w:pPr>
        <w:rPr>
          <w:rFonts w:ascii="PG Isadora Cyr Pro" w:hAnsi="PG Isadora Cyr Pro"/>
          <w:sz w:val="40"/>
          <w:szCs w:val="40"/>
        </w:rPr>
      </w:pPr>
    </w:p>
    <w:p w:rsidR="004B14BA" w:rsidRPr="00727523" w:rsidRDefault="004B14BA" w:rsidP="00727523">
      <w:pPr>
        <w:tabs>
          <w:tab w:val="left" w:pos="1294"/>
        </w:tabs>
        <w:rPr>
          <w:rFonts w:ascii="PG Isadora Cyr Pro" w:hAnsi="PG Isadora Cyr Pro"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  <w:r w:rsidRPr="00C86B54">
        <w:rPr>
          <w:rFonts w:ascii="PG Isadora Cyr Pro" w:hAnsi="PG Isadora Cyr Pro"/>
          <w:b/>
          <w:sz w:val="40"/>
          <w:szCs w:val="40"/>
        </w:rPr>
        <w:t>Структура хронических форм патологии у воспитанников</w:t>
      </w:r>
    </w:p>
    <w:p w:rsidR="004B14BA" w:rsidRPr="00742A70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28"/>
          <w:szCs w:val="28"/>
        </w:rPr>
      </w:pPr>
      <w:r w:rsidRPr="00742A70">
        <w:rPr>
          <w:rFonts w:ascii="PG Isadora Cyr Pro" w:hAnsi="PG Isadora Cyr Pro"/>
          <w:b/>
          <w:sz w:val="28"/>
          <w:szCs w:val="28"/>
        </w:rPr>
        <w:t>2014 год</w:t>
      </w: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10"/>
        <w:gridCol w:w="4511"/>
      </w:tblGrid>
      <w:tr w:rsidR="004B14BA" w:rsidRPr="00C00FC5" w:rsidTr="00C00FC5">
        <w:trPr>
          <w:trHeight w:val="306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Наименование форм патологии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Бронхолегочная потология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Гастроэнтерологическая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3.5%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Ревмотологическая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Эндокринологическая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3.5%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Нервологическая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10.5%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Зрительная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15.8%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ЛОР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3.5%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Ортопедическая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3.5%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Хирургическая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3.5%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Речевая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1.7%</w:t>
            </w:r>
          </w:p>
        </w:tc>
      </w:tr>
      <w:tr w:rsidR="004B14BA" w:rsidRPr="00C00FC5" w:rsidTr="00C00FC5">
        <w:trPr>
          <w:trHeight w:val="541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Другие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b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b/>
                <w:sz w:val="24"/>
                <w:szCs w:val="24"/>
              </w:rPr>
              <w:t>3.5%</w:t>
            </w:r>
          </w:p>
        </w:tc>
      </w:tr>
    </w:tbl>
    <w:p w:rsidR="004B14BA" w:rsidRDefault="004B14BA" w:rsidP="00F25457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Pr="00742A70" w:rsidRDefault="004B14BA" w:rsidP="00F25457">
      <w:pPr>
        <w:tabs>
          <w:tab w:val="left" w:pos="1294"/>
        </w:tabs>
        <w:jc w:val="center"/>
        <w:rPr>
          <w:rFonts w:ascii="PG Isadora Cyr Pro" w:hAnsi="PG Isadora Cyr Pro"/>
          <w:b/>
          <w:sz w:val="28"/>
          <w:szCs w:val="28"/>
        </w:rPr>
      </w:pPr>
      <w:bookmarkStart w:id="0" w:name="_GoBack"/>
      <w:r w:rsidRPr="00742A70">
        <w:rPr>
          <w:rFonts w:ascii="PG Isadora Cyr Pro" w:hAnsi="PG Isadora Cyr Pro"/>
          <w:b/>
          <w:sz w:val="28"/>
          <w:szCs w:val="28"/>
        </w:rPr>
        <w:t>2013 год</w:t>
      </w: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10"/>
        <w:gridCol w:w="4511"/>
      </w:tblGrid>
      <w:tr w:rsidR="004B14BA" w:rsidRPr="00C00FC5" w:rsidTr="00C00FC5">
        <w:trPr>
          <w:trHeight w:val="306"/>
        </w:trPr>
        <w:tc>
          <w:tcPr>
            <w:tcW w:w="4510" w:type="dxa"/>
          </w:tcPr>
          <w:bookmarkEnd w:id="0"/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Наименование форм патологии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Бронхолегочная потология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Гастроэнтерологическая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3.9%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Ревмотологическая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Эндокринологическая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3.9%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Нервологическая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3.9%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Зрительная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9.8%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ЛОР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3.9%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Ортопедическая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7.8%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Хирургическая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Речевая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3.9%</w:t>
            </w:r>
          </w:p>
        </w:tc>
      </w:tr>
      <w:tr w:rsidR="004B14BA" w:rsidRPr="00C00FC5" w:rsidTr="00C00FC5">
        <w:trPr>
          <w:trHeight w:val="541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3.9%</w:t>
            </w:r>
          </w:p>
        </w:tc>
      </w:tr>
    </w:tbl>
    <w:p w:rsidR="004B14BA" w:rsidRDefault="004B14BA" w:rsidP="00F25457">
      <w:pPr>
        <w:tabs>
          <w:tab w:val="left" w:pos="1294"/>
        </w:tabs>
        <w:jc w:val="center"/>
        <w:rPr>
          <w:rFonts w:ascii="PG Isadora Cyr Pro" w:hAnsi="PG Isadora Cyr Pro"/>
          <w:b/>
          <w:sz w:val="24"/>
          <w:szCs w:val="24"/>
        </w:rPr>
      </w:pPr>
    </w:p>
    <w:p w:rsidR="004B14BA" w:rsidRPr="008B79E7" w:rsidRDefault="004B14BA" w:rsidP="00F25457">
      <w:pPr>
        <w:tabs>
          <w:tab w:val="left" w:pos="1294"/>
        </w:tabs>
        <w:jc w:val="center"/>
        <w:rPr>
          <w:rFonts w:ascii="PG Isadora Cyr Pro" w:hAnsi="PG Isadora Cyr Pro"/>
          <w:b/>
          <w:sz w:val="24"/>
          <w:szCs w:val="24"/>
        </w:rPr>
      </w:pPr>
      <w:r w:rsidRPr="008B79E7">
        <w:rPr>
          <w:rFonts w:ascii="PG Isadora Cyr Pro" w:hAnsi="PG Isadora Cyr Pro"/>
          <w:b/>
          <w:sz w:val="24"/>
          <w:szCs w:val="24"/>
        </w:rPr>
        <w:t>2012 год</w:t>
      </w:r>
    </w:p>
    <w:tbl>
      <w:tblPr>
        <w:tblW w:w="9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10"/>
        <w:gridCol w:w="4511"/>
      </w:tblGrid>
      <w:tr w:rsidR="004B14BA" w:rsidRPr="00C00FC5" w:rsidTr="00C00FC5">
        <w:trPr>
          <w:trHeight w:val="306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Наименование форм патологии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% от общего количества детей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Бронхолегочная потология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Гастроэнтерологическая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3.9%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Ревмотологическая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Эндокринологическая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5.8%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Нервологическая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1.9%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Зрительная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7.8%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ЛОР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Ортопедическая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9.8%</w:t>
            </w:r>
          </w:p>
        </w:tc>
      </w:tr>
      <w:tr w:rsidR="004B14BA" w:rsidRPr="00C00FC5" w:rsidTr="00C00FC5">
        <w:trPr>
          <w:trHeight w:val="523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Хирургическая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0%</w:t>
            </w:r>
          </w:p>
        </w:tc>
      </w:tr>
      <w:tr w:rsidR="004B14BA" w:rsidRPr="00C00FC5" w:rsidTr="00C00FC5">
        <w:trPr>
          <w:trHeight w:val="504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Речевая патология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1.9%</w:t>
            </w:r>
          </w:p>
        </w:tc>
      </w:tr>
      <w:tr w:rsidR="004B14BA" w:rsidRPr="00C00FC5" w:rsidTr="00C00FC5">
        <w:trPr>
          <w:trHeight w:val="541"/>
        </w:trPr>
        <w:tc>
          <w:tcPr>
            <w:tcW w:w="451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FC5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451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4"/>
                <w:szCs w:val="24"/>
              </w:rPr>
            </w:pPr>
            <w:r w:rsidRPr="00C00FC5">
              <w:rPr>
                <w:rFonts w:ascii="PG Isadora Cyr Pro" w:hAnsi="PG Isadora Cyr Pro"/>
                <w:sz w:val="24"/>
                <w:szCs w:val="24"/>
              </w:rPr>
              <w:t>1.9%</w:t>
            </w:r>
          </w:p>
        </w:tc>
      </w:tr>
    </w:tbl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2F630C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6B42ED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  <w:r>
        <w:rPr>
          <w:rFonts w:ascii="PG Isadora Cyr Pro" w:hAnsi="PG Isadora Cyr Pro"/>
          <w:b/>
          <w:sz w:val="40"/>
          <w:szCs w:val="40"/>
        </w:rPr>
        <w:t>Структура общей заболеваемости</w:t>
      </w:r>
    </w:p>
    <w:p w:rsidR="004B14BA" w:rsidRPr="008B79E7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24"/>
          <w:szCs w:val="24"/>
        </w:rPr>
      </w:pPr>
      <w:r>
        <w:rPr>
          <w:rFonts w:ascii="PG Isadora Cyr Pro" w:hAnsi="PG Isadora Cyr Pro"/>
          <w:b/>
          <w:sz w:val="24"/>
          <w:szCs w:val="24"/>
        </w:rPr>
        <w:t>2014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01"/>
        <w:gridCol w:w="3001"/>
        <w:gridCol w:w="3001"/>
      </w:tblGrid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Заболевания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Неинфекционные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56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92%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инфекционные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0.8%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Травмы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-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-</w:t>
            </w:r>
          </w:p>
        </w:tc>
      </w:tr>
    </w:tbl>
    <w:p w:rsidR="004B14BA" w:rsidRPr="008B79E7" w:rsidRDefault="004B14BA" w:rsidP="00B410CE">
      <w:pPr>
        <w:tabs>
          <w:tab w:val="left" w:pos="1294"/>
        </w:tabs>
        <w:jc w:val="center"/>
        <w:rPr>
          <w:rFonts w:ascii="PG Isadora Cyr Pro" w:hAnsi="PG Isadora Cyr Pro"/>
          <w:b/>
          <w:sz w:val="24"/>
          <w:szCs w:val="24"/>
        </w:rPr>
      </w:pPr>
      <w:r w:rsidRPr="008B79E7">
        <w:rPr>
          <w:rFonts w:ascii="PG Isadora Cyr Pro" w:hAnsi="PG Isadora Cyr Pro"/>
          <w:b/>
          <w:sz w:val="24"/>
          <w:szCs w:val="24"/>
        </w:rPr>
        <w:t>2013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01"/>
        <w:gridCol w:w="3001"/>
        <w:gridCol w:w="3001"/>
      </w:tblGrid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Заболевания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Неинфекционные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51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100%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инфекционные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Травмы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</w:tr>
    </w:tbl>
    <w:p w:rsidR="004B14BA" w:rsidRDefault="004B14BA" w:rsidP="00B410CE">
      <w:pPr>
        <w:tabs>
          <w:tab w:val="left" w:pos="1294"/>
        </w:tabs>
        <w:jc w:val="center"/>
        <w:rPr>
          <w:rFonts w:ascii="PG Isadora Cyr Pro" w:hAnsi="PG Isadora Cyr Pro"/>
          <w:b/>
          <w:sz w:val="24"/>
          <w:szCs w:val="24"/>
        </w:rPr>
      </w:pPr>
    </w:p>
    <w:p w:rsidR="004B14BA" w:rsidRPr="008B79E7" w:rsidRDefault="004B14BA" w:rsidP="00B410CE">
      <w:pPr>
        <w:tabs>
          <w:tab w:val="left" w:pos="1294"/>
        </w:tabs>
        <w:jc w:val="center"/>
        <w:rPr>
          <w:rFonts w:ascii="PG Isadora Cyr Pro" w:hAnsi="PG Isadora Cyr Pro"/>
          <w:b/>
          <w:sz w:val="24"/>
          <w:szCs w:val="24"/>
        </w:rPr>
      </w:pPr>
      <w:r>
        <w:rPr>
          <w:rFonts w:ascii="PG Isadora Cyr Pro" w:hAnsi="PG Isadora Cyr Pro"/>
          <w:b/>
          <w:sz w:val="24"/>
          <w:szCs w:val="24"/>
        </w:rPr>
        <w:t>2012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01"/>
        <w:gridCol w:w="3001"/>
        <w:gridCol w:w="3001"/>
      </w:tblGrid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Заболевания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FC5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Неинфекционные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51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100%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инфекционные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</w:tr>
      <w:tr w:rsidR="004B14BA" w:rsidRPr="00C00FC5" w:rsidTr="00C00FC5"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FC5">
              <w:rPr>
                <w:rFonts w:ascii="Times New Roman" w:hAnsi="Times New Roman"/>
                <w:sz w:val="28"/>
                <w:szCs w:val="28"/>
              </w:rPr>
              <w:t>Травмы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</w:t>
            </w:r>
          </w:p>
        </w:tc>
        <w:tc>
          <w:tcPr>
            <w:tcW w:w="3001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</w:tr>
    </w:tbl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Pr="00EC0B3C" w:rsidRDefault="004B14BA" w:rsidP="00B410CE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  <w:r w:rsidRPr="00EC0B3C">
        <w:rPr>
          <w:rFonts w:ascii="PG Isadora Cyr Pro" w:hAnsi="PG Isadora Cyr Pro"/>
          <w:b/>
          <w:sz w:val="40"/>
          <w:szCs w:val="40"/>
        </w:rPr>
        <w:t>Отклонения здоровья воспитанников</w:t>
      </w:r>
    </w:p>
    <w:p w:rsidR="004B14BA" w:rsidRDefault="004B14BA" w:rsidP="00EC0B3C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  <w:r w:rsidRPr="00EC0B3C">
        <w:rPr>
          <w:rFonts w:ascii="PG Isadora Cyr Pro" w:hAnsi="PG Isadora Cyr Pro"/>
          <w:b/>
          <w:sz w:val="40"/>
          <w:szCs w:val="40"/>
        </w:rPr>
        <w:t>(% от общего количества детей)</w:t>
      </w:r>
    </w:p>
    <w:p w:rsidR="004B14BA" w:rsidRPr="001E5A0C" w:rsidRDefault="004B14BA" w:rsidP="00EC0B3C">
      <w:pPr>
        <w:tabs>
          <w:tab w:val="left" w:pos="1294"/>
        </w:tabs>
        <w:jc w:val="center"/>
        <w:rPr>
          <w:rFonts w:ascii="PG Isadora Cyr Pro" w:hAnsi="PG Isadora Cyr Pro"/>
          <w:b/>
          <w:sz w:val="28"/>
          <w:szCs w:val="28"/>
        </w:rPr>
      </w:pPr>
      <w:r w:rsidRPr="001E5A0C">
        <w:rPr>
          <w:rFonts w:ascii="PG Isadora Cyr Pro" w:hAnsi="PG Isadora Cyr Pro"/>
          <w:b/>
          <w:sz w:val="28"/>
          <w:szCs w:val="28"/>
        </w:rPr>
        <w:t>2014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5"/>
        <w:gridCol w:w="1298"/>
        <w:gridCol w:w="1460"/>
        <w:gridCol w:w="1298"/>
        <w:gridCol w:w="1213"/>
        <w:gridCol w:w="983"/>
        <w:gridCol w:w="846"/>
        <w:gridCol w:w="820"/>
      </w:tblGrid>
      <w:tr w:rsidR="004B14BA" w:rsidRPr="00C00FC5" w:rsidTr="00C00FC5">
        <w:trPr>
          <w:trHeight w:val="1957"/>
        </w:trPr>
        <w:tc>
          <w:tcPr>
            <w:tcW w:w="1085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Часто болеющие дети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 органов зрения</w:t>
            </w:r>
          </w:p>
        </w:tc>
        <w:tc>
          <w:tcPr>
            <w:tcW w:w="146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органов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двигательного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аппарата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сердечно-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сосудистой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системы</w:t>
            </w:r>
          </w:p>
        </w:tc>
        <w:tc>
          <w:tcPr>
            <w:tcW w:w="121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Нарушения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98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>Задерж-ка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>психичес-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 xml:space="preserve">кого 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</w:rPr>
              <w:t>развития</w:t>
            </w:r>
          </w:p>
        </w:tc>
        <w:tc>
          <w:tcPr>
            <w:tcW w:w="846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Аллер-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годер-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мотозы</w:t>
            </w:r>
          </w:p>
        </w:tc>
        <w:tc>
          <w:tcPr>
            <w:tcW w:w="82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 xml:space="preserve">Другие </w:t>
            </w:r>
          </w:p>
        </w:tc>
      </w:tr>
      <w:tr w:rsidR="004B14BA" w:rsidRPr="00C00FC5" w:rsidTr="00C00FC5">
        <w:tc>
          <w:tcPr>
            <w:tcW w:w="1085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5.2%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15.7%</w:t>
            </w:r>
          </w:p>
        </w:tc>
        <w:tc>
          <w:tcPr>
            <w:tcW w:w="146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3.5%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1.7%</w:t>
            </w:r>
          </w:p>
        </w:tc>
        <w:tc>
          <w:tcPr>
            <w:tcW w:w="121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1.7%</w:t>
            </w:r>
          </w:p>
        </w:tc>
        <w:tc>
          <w:tcPr>
            <w:tcW w:w="98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  <w:tc>
          <w:tcPr>
            <w:tcW w:w="846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3.5%</w:t>
            </w:r>
          </w:p>
        </w:tc>
        <w:tc>
          <w:tcPr>
            <w:tcW w:w="82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</w:tr>
    </w:tbl>
    <w:p w:rsidR="004B14BA" w:rsidRDefault="004B14BA" w:rsidP="00C463B8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</w:p>
    <w:p w:rsidR="004B14BA" w:rsidRPr="001E5A0C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28"/>
          <w:szCs w:val="28"/>
        </w:rPr>
      </w:pPr>
      <w:r>
        <w:rPr>
          <w:rFonts w:ascii="PG Isadora Cyr Pro" w:hAnsi="PG Isadora Cyr Pro"/>
          <w:b/>
          <w:sz w:val="28"/>
          <w:szCs w:val="28"/>
        </w:rPr>
        <w:t>2013 год</w:t>
      </w: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5"/>
        <w:gridCol w:w="1298"/>
        <w:gridCol w:w="1460"/>
        <w:gridCol w:w="1298"/>
        <w:gridCol w:w="1213"/>
        <w:gridCol w:w="983"/>
        <w:gridCol w:w="846"/>
        <w:gridCol w:w="820"/>
      </w:tblGrid>
      <w:tr w:rsidR="004B14BA" w:rsidRPr="00C00FC5" w:rsidTr="00C00FC5">
        <w:trPr>
          <w:trHeight w:val="1957"/>
        </w:trPr>
        <w:tc>
          <w:tcPr>
            <w:tcW w:w="1085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Часто болеющие дети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 органов зрения</w:t>
            </w:r>
          </w:p>
        </w:tc>
        <w:tc>
          <w:tcPr>
            <w:tcW w:w="146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органов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двигательного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аппарата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сердечно-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сосудистой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системы</w:t>
            </w:r>
          </w:p>
        </w:tc>
        <w:tc>
          <w:tcPr>
            <w:tcW w:w="121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Нарушения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98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>Задерж-ка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>психичес-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 xml:space="preserve">кого 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</w:rPr>
              <w:t>развития</w:t>
            </w:r>
          </w:p>
        </w:tc>
        <w:tc>
          <w:tcPr>
            <w:tcW w:w="846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Аллер-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годер-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мотозы</w:t>
            </w:r>
          </w:p>
        </w:tc>
        <w:tc>
          <w:tcPr>
            <w:tcW w:w="82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 xml:space="preserve">Другие </w:t>
            </w:r>
          </w:p>
        </w:tc>
      </w:tr>
      <w:tr w:rsidR="004B14BA" w:rsidRPr="00C00FC5" w:rsidTr="00C00FC5">
        <w:tc>
          <w:tcPr>
            <w:tcW w:w="1085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11.7%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7.8%</w:t>
            </w:r>
          </w:p>
        </w:tc>
        <w:tc>
          <w:tcPr>
            <w:tcW w:w="146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9.8%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  <w:tc>
          <w:tcPr>
            <w:tcW w:w="121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3.9%</w:t>
            </w:r>
          </w:p>
        </w:tc>
        <w:tc>
          <w:tcPr>
            <w:tcW w:w="98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  <w:tc>
          <w:tcPr>
            <w:tcW w:w="846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3.9%</w:t>
            </w:r>
          </w:p>
        </w:tc>
        <w:tc>
          <w:tcPr>
            <w:tcW w:w="82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</w:tr>
    </w:tbl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28"/>
          <w:szCs w:val="28"/>
        </w:rPr>
      </w:pPr>
      <w:r>
        <w:rPr>
          <w:rFonts w:ascii="PG Isadora Cyr Pro" w:hAnsi="PG Isadora Cyr Pro"/>
          <w:b/>
          <w:sz w:val="28"/>
          <w:szCs w:val="28"/>
        </w:rPr>
        <w:t>2012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5"/>
        <w:gridCol w:w="1298"/>
        <w:gridCol w:w="1460"/>
        <w:gridCol w:w="1298"/>
        <w:gridCol w:w="1213"/>
        <w:gridCol w:w="983"/>
        <w:gridCol w:w="846"/>
        <w:gridCol w:w="820"/>
      </w:tblGrid>
      <w:tr w:rsidR="004B14BA" w:rsidRPr="00C00FC5" w:rsidTr="00C00FC5">
        <w:trPr>
          <w:trHeight w:val="1957"/>
        </w:trPr>
        <w:tc>
          <w:tcPr>
            <w:tcW w:w="1085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Часто болеющие дети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 органов зрения</w:t>
            </w:r>
          </w:p>
        </w:tc>
        <w:tc>
          <w:tcPr>
            <w:tcW w:w="146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органов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двигательного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аппарата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Заболевания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сердечно-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сосудистой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системы</w:t>
            </w:r>
          </w:p>
        </w:tc>
        <w:tc>
          <w:tcPr>
            <w:tcW w:w="121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Нарушения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98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>Задерж-ка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>психичес-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FC5">
              <w:rPr>
                <w:rFonts w:ascii="Times New Roman" w:hAnsi="Times New Roman"/>
                <w:b/>
              </w:rPr>
              <w:t xml:space="preserve">кого 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</w:rPr>
              <w:t>развития</w:t>
            </w:r>
          </w:p>
        </w:tc>
        <w:tc>
          <w:tcPr>
            <w:tcW w:w="846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Аллер-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годер-</w:t>
            </w:r>
          </w:p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PG Isadora Cyr Pro" w:hAnsi="PG Isadora Cyr Pro"/>
                <w:b/>
                <w:sz w:val="40"/>
                <w:szCs w:val="40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>мотозы</w:t>
            </w:r>
          </w:p>
        </w:tc>
        <w:tc>
          <w:tcPr>
            <w:tcW w:w="82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FC5">
              <w:rPr>
                <w:rFonts w:ascii="Times New Roman" w:hAnsi="Times New Roman"/>
                <w:b/>
                <w:sz w:val="24"/>
                <w:szCs w:val="24"/>
              </w:rPr>
              <w:t xml:space="preserve">Другие </w:t>
            </w:r>
          </w:p>
        </w:tc>
      </w:tr>
      <w:tr w:rsidR="004B14BA" w:rsidRPr="00C00FC5" w:rsidTr="00C00FC5">
        <w:tc>
          <w:tcPr>
            <w:tcW w:w="1085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9.8%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5.8%</w:t>
            </w:r>
          </w:p>
        </w:tc>
        <w:tc>
          <w:tcPr>
            <w:tcW w:w="146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9.8%</w:t>
            </w:r>
          </w:p>
        </w:tc>
        <w:tc>
          <w:tcPr>
            <w:tcW w:w="1298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  <w:tc>
          <w:tcPr>
            <w:tcW w:w="121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1.9%</w:t>
            </w:r>
          </w:p>
        </w:tc>
        <w:tc>
          <w:tcPr>
            <w:tcW w:w="983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  <w:tc>
          <w:tcPr>
            <w:tcW w:w="846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3.9%</w:t>
            </w:r>
          </w:p>
        </w:tc>
        <w:tc>
          <w:tcPr>
            <w:tcW w:w="820" w:type="dxa"/>
          </w:tcPr>
          <w:p w:rsidR="004B14BA" w:rsidRPr="00C00FC5" w:rsidRDefault="004B14BA" w:rsidP="00C00FC5">
            <w:pPr>
              <w:tabs>
                <w:tab w:val="left" w:pos="1294"/>
              </w:tabs>
              <w:spacing w:after="0" w:line="240" w:lineRule="auto"/>
              <w:jc w:val="center"/>
              <w:rPr>
                <w:rFonts w:ascii="PG Isadora Cyr Pro" w:hAnsi="PG Isadora Cyr Pro"/>
                <w:sz w:val="28"/>
                <w:szCs w:val="28"/>
              </w:rPr>
            </w:pPr>
            <w:r w:rsidRPr="00C00FC5">
              <w:rPr>
                <w:rFonts w:ascii="PG Isadora Cyr Pro" w:hAnsi="PG Isadora Cyr Pro"/>
                <w:sz w:val="28"/>
                <w:szCs w:val="28"/>
              </w:rPr>
              <w:t>0%</w:t>
            </w:r>
          </w:p>
        </w:tc>
      </w:tr>
    </w:tbl>
    <w:p w:rsidR="004B14BA" w:rsidRPr="001E5A0C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28"/>
          <w:szCs w:val="28"/>
        </w:rPr>
      </w:pPr>
    </w:p>
    <w:p w:rsidR="004B14BA" w:rsidRDefault="004B14BA" w:rsidP="00C86B54">
      <w:pPr>
        <w:tabs>
          <w:tab w:val="left" w:pos="1294"/>
        </w:tabs>
        <w:jc w:val="center"/>
        <w:rPr>
          <w:rFonts w:ascii="PG Isadora Cyr Pro" w:hAnsi="PG Isadora Cyr Pro"/>
          <w:b/>
          <w:sz w:val="40"/>
          <w:szCs w:val="40"/>
        </w:rPr>
      </w:pPr>
    </w:p>
    <w:p w:rsidR="004B14BA" w:rsidRPr="00C86B54" w:rsidRDefault="004B14BA" w:rsidP="004A6337">
      <w:pPr>
        <w:tabs>
          <w:tab w:val="left" w:pos="1294"/>
        </w:tabs>
        <w:rPr>
          <w:rFonts w:ascii="PG Isadora Cyr Pro" w:hAnsi="PG Isadora Cyr Pro"/>
          <w:b/>
          <w:sz w:val="40"/>
          <w:szCs w:val="40"/>
        </w:rPr>
      </w:pPr>
    </w:p>
    <w:sectPr w:rsidR="004B14BA" w:rsidRPr="00C86B54" w:rsidSect="00E377F8">
      <w:pgSz w:w="11906" w:h="16838"/>
      <w:pgMar w:top="1134" w:right="1418" w:bottom="1134" w:left="1701" w:header="709" w:footer="709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BA" w:rsidRDefault="004B14BA" w:rsidP="00E377F8">
      <w:pPr>
        <w:spacing w:after="0" w:line="240" w:lineRule="auto"/>
      </w:pPr>
      <w:r>
        <w:separator/>
      </w:r>
    </w:p>
  </w:endnote>
  <w:endnote w:type="continuationSeparator" w:id="0">
    <w:p w:rsidR="004B14BA" w:rsidRDefault="004B14BA" w:rsidP="00E3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G Isadora Cyr Pro">
    <w:altName w:val="Segoe U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BA" w:rsidRDefault="004B14BA" w:rsidP="00E377F8">
      <w:pPr>
        <w:spacing w:after="0" w:line="240" w:lineRule="auto"/>
      </w:pPr>
      <w:r>
        <w:separator/>
      </w:r>
    </w:p>
  </w:footnote>
  <w:footnote w:type="continuationSeparator" w:id="0">
    <w:p w:rsidR="004B14BA" w:rsidRDefault="004B14BA" w:rsidP="00E37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9E4"/>
    <w:rsid w:val="00017BB3"/>
    <w:rsid w:val="001E5A0C"/>
    <w:rsid w:val="00252CC0"/>
    <w:rsid w:val="002C6952"/>
    <w:rsid w:val="002F630C"/>
    <w:rsid w:val="00354E8B"/>
    <w:rsid w:val="004A6337"/>
    <w:rsid w:val="004B14BA"/>
    <w:rsid w:val="004E4C29"/>
    <w:rsid w:val="00542C81"/>
    <w:rsid w:val="0055105E"/>
    <w:rsid w:val="006550FC"/>
    <w:rsid w:val="006B2A39"/>
    <w:rsid w:val="006B42ED"/>
    <w:rsid w:val="006B6568"/>
    <w:rsid w:val="00727523"/>
    <w:rsid w:val="007401A8"/>
    <w:rsid w:val="00742A70"/>
    <w:rsid w:val="007753D2"/>
    <w:rsid w:val="00795583"/>
    <w:rsid w:val="0081133E"/>
    <w:rsid w:val="00816571"/>
    <w:rsid w:val="008649CC"/>
    <w:rsid w:val="008B2F7C"/>
    <w:rsid w:val="008B79E7"/>
    <w:rsid w:val="008C7441"/>
    <w:rsid w:val="008D1A09"/>
    <w:rsid w:val="009A4FE0"/>
    <w:rsid w:val="00A77387"/>
    <w:rsid w:val="00B26170"/>
    <w:rsid w:val="00B271E8"/>
    <w:rsid w:val="00B410CE"/>
    <w:rsid w:val="00B6312B"/>
    <w:rsid w:val="00BA09E4"/>
    <w:rsid w:val="00BD3C3B"/>
    <w:rsid w:val="00BF1D2E"/>
    <w:rsid w:val="00C00FC5"/>
    <w:rsid w:val="00C463B8"/>
    <w:rsid w:val="00C508CD"/>
    <w:rsid w:val="00C86B54"/>
    <w:rsid w:val="00CF37C0"/>
    <w:rsid w:val="00D751D0"/>
    <w:rsid w:val="00DD34A3"/>
    <w:rsid w:val="00E06BC2"/>
    <w:rsid w:val="00E15843"/>
    <w:rsid w:val="00E377F8"/>
    <w:rsid w:val="00E61EDB"/>
    <w:rsid w:val="00E74F76"/>
    <w:rsid w:val="00E76F2B"/>
    <w:rsid w:val="00E91BD5"/>
    <w:rsid w:val="00EC0B3C"/>
    <w:rsid w:val="00ED5465"/>
    <w:rsid w:val="00F012C6"/>
    <w:rsid w:val="00F20A20"/>
    <w:rsid w:val="00F25457"/>
    <w:rsid w:val="00F4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37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77F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37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77F8"/>
    <w:rPr>
      <w:rFonts w:cs="Times New Roman"/>
    </w:rPr>
  </w:style>
  <w:style w:type="table" w:styleId="TableGrid">
    <w:name w:val="Table Grid"/>
    <w:basedOn w:val="TableNormal"/>
    <w:uiPriority w:val="99"/>
    <w:rsid w:val="00E377F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1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8</Pages>
  <Words>590</Words>
  <Characters>3367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Дмитрий Каленюк</cp:lastModifiedBy>
  <cp:revision>15</cp:revision>
  <cp:lastPrinted>2014-12-08T06:54:00Z</cp:lastPrinted>
  <dcterms:created xsi:type="dcterms:W3CDTF">2014-11-05T09:06:00Z</dcterms:created>
  <dcterms:modified xsi:type="dcterms:W3CDTF">2016-03-29T10:31:00Z</dcterms:modified>
</cp:coreProperties>
</file>